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54064">
      <w:pPr>
        <w:outlineLvl w:val="0"/>
        <w:rPr>
          <w:rFonts w:hint="eastAsia" w:ascii="黑体" w:hAnsi="黑体" w:eastAsia="黑体" w:cs="黑体"/>
          <w:bCs/>
          <w:color w:val="000000"/>
          <w:szCs w:val="22"/>
        </w:rPr>
      </w:pPr>
      <w:r>
        <w:rPr>
          <w:rFonts w:hint="eastAsia" w:ascii="黑体" w:hAnsi="黑体" w:eastAsia="黑体" w:cs="黑体"/>
          <w:bCs/>
          <w:color w:val="000000"/>
          <w:szCs w:val="22"/>
        </w:rPr>
        <w:t xml:space="preserve">附件1 </w:t>
      </w:r>
    </w:p>
    <w:p w14:paraId="34EFA605">
      <w:pPr>
        <w:jc w:val="center"/>
        <w:outlineLvl w:val="0"/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</w:pPr>
      <w:r>
        <w:rPr>
          <w:rFonts w:hint="eastAsia" w:ascii="方正小标宋_GBK" w:hAnsi="黑体" w:eastAsia="方正小标宋_GBK" w:cs="黑体"/>
          <w:bCs/>
          <w:color w:val="000000"/>
          <w:sz w:val="36"/>
          <w:szCs w:val="36"/>
        </w:rPr>
        <w:t>长春市区各级别基准地价表</w:t>
      </w:r>
    </w:p>
    <w:p w14:paraId="13BEB8C7">
      <w:pPr>
        <w:spacing w:line="200" w:lineRule="exact"/>
        <w:jc w:val="center"/>
        <w:outlineLvl w:val="1"/>
        <w:rPr>
          <w:rFonts w:hint="eastAsia" w:eastAsia="黑体"/>
          <w:color w:val="000000"/>
          <w:sz w:val="28"/>
          <w:szCs w:val="44"/>
        </w:rPr>
      </w:pPr>
    </w:p>
    <w:p w14:paraId="753B505D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一</w:t>
      </w:r>
      <w:r>
        <w:rPr>
          <w:rFonts w:eastAsia="黑体"/>
          <w:color w:val="000000"/>
          <w:sz w:val="28"/>
          <w:szCs w:val="44"/>
        </w:rPr>
        <w:t>）居住用地各级别基准地价表</w:t>
      </w:r>
    </w:p>
    <w:p w14:paraId="789C8594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2802"/>
        <w:gridCol w:w="2835"/>
      </w:tblGrid>
      <w:tr w14:paraId="6818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 w14:paraId="2A8155A2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用途</w:t>
            </w:r>
          </w:p>
          <w:p w14:paraId="68EAD55B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  <w:p w14:paraId="0878456F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5637" w:type="dxa"/>
            <w:gridSpan w:val="2"/>
            <w:noWrap w:val="0"/>
            <w:vAlign w:val="center"/>
          </w:tcPr>
          <w:p w14:paraId="5C400B2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城镇住宅用地0701</w:t>
            </w:r>
          </w:p>
        </w:tc>
      </w:tr>
      <w:tr w14:paraId="0C57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 w14:paraId="426F58B6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3761956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楼面地价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05D8676D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地面地价</w:t>
            </w:r>
          </w:p>
        </w:tc>
      </w:tr>
      <w:tr w14:paraId="266B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01332E3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4D8A12B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4131 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59EBB73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7436 </w:t>
            </w:r>
          </w:p>
        </w:tc>
      </w:tr>
      <w:tr w14:paraId="5C97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65AB3DA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07899A7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3577 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773FA02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6438 </w:t>
            </w:r>
          </w:p>
        </w:tc>
      </w:tr>
      <w:tr w14:paraId="2B23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65504C6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0C7AC55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3152 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67439EC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5674 </w:t>
            </w:r>
          </w:p>
        </w:tc>
      </w:tr>
      <w:tr w14:paraId="16FA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4C461DB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482D3CB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2686 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217E0B1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4835 </w:t>
            </w:r>
          </w:p>
        </w:tc>
      </w:tr>
      <w:tr w14:paraId="7235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491FA16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5FC2359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2265 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5946C77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4077 </w:t>
            </w:r>
          </w:p>
        </w:tc>
      </w:tr>
      <w:tr w14:paraId="54FB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5100EB3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19C80BE8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188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5906B23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3387 </w:t>
            </w:r>
          </w:p>
        </w:tc>
      </w:tr>
      <w:tr w14:paraId="5AA7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2F56CE4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4836478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1633 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46C6FC2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2940 </w:t>
            </w:r>
          </w:p>
        </w:tc>
      </w:tr>
      <w:tr w14:paraId="25AA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3013A0D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5A022F2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105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59B1F87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1692 </w:t>
            </w:r>
          </w:p>
        </w:tc>
      </w:tr>
      <w:tr w14:paraId="2421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1" w:type="dxa"/>
            <w:noWrap w:val="0"/>
            <w:vAlign w:val="center"/>
          </w:tcPr>
          <w:p w14:paraId="4917EC1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Ⅸ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02" w:type="dxa"/>
            <w:tcBorders>
              <w:right w:val="single" w:color="000000" w:sz="4" w:space="0"/>
            </w:tcBorders>
            <w:noWrap w:val="0"/>
            <w:vAlign w:val="center"/>
          </w:tcPr>
          <w:p w14:paraId="7464DFBA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87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35" w:type="dxa"/>
            <w:tcBorders>
              <w:left w:val="single" w:color="000000" w:sz="4" w:space="0"/>
            </w:tcBorders>
            <w:noWrap w:val="0"/>
            <w:vAlign w:val="center"/>
          </w:tcPr>
          <w:p w14:paraId="03E0A4C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1406 </w:t>
            </w:r>
          </w:p>
        </w:tc>
      </w:tr>
    </w:tbl>
    <w:p w14:paraId="000F576C">
      <w:pPr>
        <w:jc w:val="center"/>
        <w:outlineLvl w:val="1"/>
        <w:rPr>
          <w:rFonts w:eastAsia="黑体"/>
          <w:color w:val="000000"/>
          <w:sz w:val="28"/>
          <w:szCs w:val="44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1E2EBDBC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二</w:t>
      </w:r>
      <w:r>
        <w:rPr>
          <w:rFonts w:eastAsia="黑体"/>
          <w:color w:val="000000"/>
          <w:sz w:val="28"/>
          <w:szCs w:val="44"/>
        </w:rPr>
        <w:t>）公共管理与公共服务用地各级别基准地价表</w:t>
      </w:r>
    </w:p>
    <w:p w14:paraId="4A049A9D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5"/>
        <w:tblW w:w="147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974"/>
        <w:gridCol w:w="975"/>
        <w:gridCol w:w="974"/>
        <w:gridCol w:w="975"/>
        <w:gridCol w:w="975"/>
        <w:gridCol w:w="974"/>
        <w:gridCol w:w="975"/>
        <w:gridCol w:w="975"/>
        <w:gridCol w:w="974"/>
        <w:gridCol w:w="975"/>
        <w:gridCol w:w="975"/>
        <w:gridCol w:w="974"/>
        <w:gridCol w:w="975"/>
        <w:gridCol w:w="975"/>
      </w:tblGrid>
      <w:tr w14:paraId="50A7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6D6964E0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用途</w:t>
            </w:r>
          </w:p>
          <w:p w14:paraId="1DC676E0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  <w:p w14:paraId="5E2B21E4">
            <w:pPr>
              <w:snapToGrid w:val="0"/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976E0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机关团体用地0801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E9F7D8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科研用地</w:t>
            </w:r>
          </w:p>
          <w:p w14:paraId="402702B4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0802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2100E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文化用地</w:t>
            </w:r>
          </w:p>
          <w:p w14:paraId="5660B0C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0803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3269C0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教育用地</w:t>
            </w:r>
          </w:p>
          <w:p w14:paraId="112D786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02E7FE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体育用地</w:t>
            </w:r>
          </w:p>
          <w:p w14:paraId="603265B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0805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DFDC5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医疗卫生用地</w:t>
            </w:r>
          </w:p>
          <w:p w14:paraId="3ACB6F5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0806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986C9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社会福利用地</w:t>
            </w:r>
          </w:p>
          <w:p w14:paraId="6F5F09E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0807</w:t>
            </w:r>
          </w:p>
        </w:tc>
      </w:tr>
      <w:tr w14:paraId="5EED8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2E5B4FB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490B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44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楼面</w:t>
            </w:r>
          </w:p>
          <w:p w14:paraId="431085F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A0A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地面地价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FDBF2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44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楼面</w:t>
            </w:r>
          </w:p>
          <w:p w14:paraId="35E3B4B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547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地面地价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C90B5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楼面地价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4B6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地面地价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562FF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楼面地价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57C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地面地价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A364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楼面地价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409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地面地价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5AE83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楼面地价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FC2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地面地价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D26CD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44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楼面</w:t>
            </w:r>
          </w:p>
          <w:p w14:paraId="5068B7C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097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44"/>
              </w:rPr>
              <w:t>地面地价</w:t>
            </w:r>
          </w:p>
        </w:tc>
      </w:tr>
      <w:tr w14:paraId="74E6B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7FE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92BB8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2357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81F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4714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7772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212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F76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4243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74000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2357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CC8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4714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04289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282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667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5657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2F72A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2357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049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4714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D7A2E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282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114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5657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B7D6C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2357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719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4714 </w:t>
            </w:r>
          </w:p>
        </w:tc>
      </w:tr>
      <w:tr w14:paraId="78C8A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EB1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1734A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1681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E3F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3362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DBBDB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1513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A15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302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2C0B3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1681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CCE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3362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D7CC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2017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462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4034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C95C2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1681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D10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3362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15C65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2017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2431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4034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6F509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1681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BDA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3362 </w:t>
            </w:r>
          </w:p>
        </w:tc>
      </w:tr>
      <w:tr w14:paraId="5A4F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4CD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84205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1333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1BB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2666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72EA5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1200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78B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2399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1AE32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1333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593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2666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D8B37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600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106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3199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2BB0B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1333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5FB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2666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36BB0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600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565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3199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C1BB0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1333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99D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2666 </w:t>
            </w:r>
          </w:p>
        </w:tc>
      </w:tr>
      <w:tr w14:paraId="7878F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1FF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3ED4C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1053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125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2106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6CBCE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948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6AB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1896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DD2F2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1053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95E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2106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3C7EA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1264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941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2528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F167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1053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456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2106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42A5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1264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7AE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2528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1C4FE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1053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1C3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2106 </w:t>
            </w:r>
          </w:p>
        </w:tc>
      </w:tr>
      <w:tr w14:paraId="5921B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D30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475FA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 xml:space="preserve">831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2E9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1662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7B15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748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4CB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149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5E32E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831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9A8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1662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9C67C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997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C42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1994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FCC10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831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038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1662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F4CB1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997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586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1994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40FC4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831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62C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1662 </w:t>
            </w:r>
          </w:p>
        </w:tc>
      </w:tr>
      <w:tr w14:paraId="1979B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49F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4F58E5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 xml:space="preserve">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BE7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1279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5D2CE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576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C28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1151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70134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0DD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1279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9EC5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76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C55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1535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A778B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930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1279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9EAE8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76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82D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1535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0C179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6F7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1279 </w:t>
            </w:r>
          </w:p>
        </w:tc>
      </w:tr>
      <w:tr w14:paraId="13004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A94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8EE1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417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4D5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834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20D30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90A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751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6E1D3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417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F65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834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30881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501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63D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1001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B7181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417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A24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834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E42FD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501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D39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1001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2A289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417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D69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834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14:paraId="2BB4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7D2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C7D38B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02D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48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CC1E1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292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C95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438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F5983B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3FF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48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DF9CF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389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110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584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0A0DDA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605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48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85DB4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389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B171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584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6BD06B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D54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48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 w14:paraId="2ACADC07">
      <w:pPr>
        <w:jc w:val="center"/>
        <w:outlineLvl w:val="1"/>
        <w:rPr>
          <w:rFonts w:eastAsia="黑体"/>
          <w:color w:val="000000"/>
          <w:sz w:val="28"/>
          <w:szCs w:val="44"/>
        </w:rPr>
      </w:pPr>
    </w:p>
    <w:p w14:paraId="279176C6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三</w:t>
      </w:r>
      <w:r>
        <w:rPr>
          <w:rFonts w:eastAsia="黑体"/>
          <w:color w:val="000000"/>
          <w:sz w:val="28"/>
          <w:szCs w:val="44"/>
        </w:rPr>
        <w:t>）商业服务业用地各级别基准地价表</w:t>
      </w:r>
    </w:p>
    <w:p w14:paraId="03923698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527"/>
        <w:gridCol w:w="1533"/>
        <w:gridCol w:w="1527"/>
        <w:gridCol w:w="1533"/>
        <w:gridCol w:w="1527"/>
        <w:gridCol w:w="1533"/>
        <w:gridCol w:w="1769"/>
        <w:gridCol w:w="1770"/>
      </w:tblGrid>
      <w:tr w14:paraId="782A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 w14:paraId="69CB0C6B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用途</w:t>
            </w:r>
          </w:p>
          <w:p w14:paraId="3D739445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  <w:p w14:paraId="1418A7EE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3CCB4707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商业用地0901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6976358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商务金融用地0902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266E3A0E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娱乐用地0903</w:t>
            </w:r>
          </w:p>
        </w:tc>
        <w:tc>
          <w:tcPr>
            <w:tcW w:w="3539" w:type="dxa"/>
            <w:gridSpan w:val="2"/>
            <w:noWrap w:val="0"/>
            <w:vAlign w:val="center"/>
          </w:tcPr>
          <w:p w14:paraId="67C17077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其他商业服务业用地0904</w:t>
            </w:r>
          </w:p>
        </w:tc>
      </w:tr>
      <w:tr w14:paraId="7FD9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 w14:paraId="734411C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14AFD421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楼面地价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03ABD2C4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104E14E1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楼面地价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1920966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2D04ACAF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楼面地价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21CE789B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31464135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楼面地价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1C1DFF59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地面地价</w:t>
            </w:r>
          </w:p>
        </w:tc>
      </w:tr>
      <w:tr w14:paraId="78EE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3AAAF3BD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603697F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3928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0286449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11785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46C24E8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3143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3A9A627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9428 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40D71D4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3143 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699D16E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9428 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621AD67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3928 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2726DB2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11785 </w:t>
            </w:r>
          </w:p>
        </w:tc>
      </w:tr>
      <w:tr w14:paraId="77F1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1F910E3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68ABBC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2801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51FDEBF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8404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443CDA9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2241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7AC5DE5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1C40B452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2241 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1B8B03C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672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0E6A4B2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2801 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4948063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8404 </w:t>
            </w:r>
          </w:p>
        </w:tc>
      </w:tr>
      <w:tr w14:paraId="501A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7208EE9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1A6D76C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2222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0E9E234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6665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112D216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1777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106B586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5332 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2B718FB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1777 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78BF3DF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5332 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1E31BB8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2222 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2D11CA6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6665 </w:t>
            </w:r>
          </w:p>
        </w:tc>
      </w:tr>
      <w:tr w14:paraId="56F4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26270F9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1DCEA90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1755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440CB30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5266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5F584B9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1404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02F554B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4213 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1F00413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1404 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0DED14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4213 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62D5E7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1755 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20D447C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5266 </w:t>
            </w:r>
          </w:p>
        </w:tc>
      </w:tr>
      <w:tr w14:paraId="61E4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6614520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6509307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1385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7261BD6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4154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7A98970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1108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12FD371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3323 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50998E7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1108 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5400987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3323 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37057C4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1385 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18DF88A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4154 </w:t>
            </w:r>
          </w:p>
        </w:tc>
      </w:tr>
      <w:tr w14:paraId="66A0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69738AD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42A9710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1066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239CEF4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3197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4322E4C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853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664EC77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2558 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2BEEBB7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853 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05E5456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2558 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0CEB35B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1066 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619A985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3197 </w:t>
            </w:r>
          </w:p>
        </w:tc>
      </w:tr>
      <w:tr w14:paraId="0375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3FB9E3B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4AE9FA2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854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05A5CED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2563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4BA435E2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62DE766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205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442178BD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238E440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205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494B90F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854 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520119E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2563 </w:t>
            </w:r>
          </w:p>
        </w:tc>
      </w:tr>
      <w:tr w14:paraId="4312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7808432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Ⅷ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42423C0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652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31A6867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1304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5CEDED6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2DF967C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1043 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0FC2477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58A066E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1043 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259617B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652 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0D5257C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1304 </w:t>
            </w:r>
          </w:p>
        </w:tc>
      </w:tr>
      <w:tr w14:paraId="2C30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 w14:paraId="476B9AB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Ⅸ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3AF8423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5807217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951 </w:t>
            </w:r>
          </w:p>
        </w:tc>
        <w:tc>
          <w:tcPr>
            <w:tcW w:w="1527" w:type="dxa"/>
            <w:tcBorders>
              <w:right w:val="single" w:color="000000" w:sz="4" w:space="0"/>
            </w:tcBorders>
            <w:noWrap w:val="0"/>
            <w:vAlign w:val="center"/>
          </w:tcPr>
          <w:p w14:paraId="668D304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33" w:type="dxa"/>
            <w:tcBorders>
              <w:left w:val="single" w:color="000000" w:sz="4" w:space="0"/>
            </w:tcBorders>
            <w:noWrap w:val="0"/>
            <w:vAlign w:val="center"/>
          </w:tcPr>
          <w:p w14:paraId="2AD33ACB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27" w:type="dxa"/>
            <w:tcBorders>
              <w:left w:val="single" w:color="000000" w:sz="4" w:space="0"/>
            </w:tcBorders>
            <w:noWrap w:val="0"/>
            <w:vAlign w:val="center"/>
          </w:tcPr>
          <w:p w14:paraId="0A1284F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 w:val="0"/>
            <w:vAlign w:val="center"/>
          </w:tcPr>
          <w:p w14:paraId="74118CCC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9" w:type="dxa"/>
            <w:tcBorders>
              <w:left w:val="single" w:color="000000" w:sz="4" w:space="0"/>
            </w:tcBorders>
            <w:noWrap w:val="0"/>
            <w:vAlign w:val="center"/>
          </w:tcPr>
          <w:p w14:paraId="5000869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noWrap w:val="0"/>
            <w:vAlign w:val="center"/>
          </w:tcPr>
          <w:p w14:paraId="14713D8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 xml:space="preserve">951 </w:t>
            </w:r>
          </w:p>
        </w:tc>
      </w:tr>
    </w:tbl>
    <w:p w14:paraId="038D5DFF">
      <w:pPr>
        <w:pStyle w:val="4"/>
        <w:ind w:firstLine="640"/>
        <w:rPr>
          <w:rFonts w:eastAsia="仿宋"/>
          <w:color w:val="000000"/>
          <w:sz w:val="32"/>
        </w:rPr>
      </w:pPr>
    </w:p>
    <w:p w14:paraId="2CD80132">
      <w:pPr>
        <w:pStyle w:val="4"/>
        <w:ind w:firstLine="640"/>
        <w:rPr>
          <w:rFonts w:eastAsia="仿宋"/>
          <w:color w:val="000000"/>
          <w:sz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 w14:paraId="53E1A3A5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四</w:t>
      </w:r>
      <w:r>
        <w:rPr>
          <w:rFonts w:eastAsia="黑体"/>
          <w:color w:val="000000"/>
          <w:sz w:val="28"/>
          <w:szCs w:val="44"/>
        </w:rPr>
        <w:t>）工矿用地各级别基准地价表</w:t>
      </w:r>
    </w:p>
    <w:p w14:paraId="32C13867">
      <w:pPr>
        <w:jc w:val="right"/>
        <w:rPr>
          <w:rFonts w:eastAsia="仿宋_GB2312"/>
          <w:color w:val="000000"/>
        </w:rPr>
      </w:pPr>
      <w:r>
        <w:rPr>
          <w:rFonts w:eastAsia="仿宋_GB2312"/>
          <w:color w:val="000000"/>
          <w:sz w:val="24"/>
        </w:rPr>
        <w:t xml:space="preserve">                                    单位：元/平方米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2"/>
        <w:gridCol w:w="2843"/>
      </w:tblGrid>
      <w:tr w14:paraId="519C6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1CE7C49E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用途</w:t>
            </w:r>
          </w:p>
          <w:p w14:paraId="2234B60A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F30259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工业用地1001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DF96BD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采矿用地1002</w:t>
            </w:r>
          </w:p>
        </w:tc>
      </w:tr>
      <w:tr w14:paraId="3894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44DE3307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5E441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3A5D04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地面地价</w:t>
            </w:r>
          </w:p>
        </w:tc>
      </w:tr>
      <w:tr w14:paraId="20441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933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1F8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3413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0DA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3413</w:t>
            </w:r>
          </w:p>
        </w:tc>
      </w:tr>
      <w:tr w14:paraId="608E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5F9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45D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2993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B07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2993</w:t>
            </w:r>
          </w:p>
        </w:tc>
      </w:tr>
      <w:tr w14:paraId="5E77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C34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C1A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2399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245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2399</w:t>
            </w:r>
          </w:p>
        </w:tc>
      </w:tr>
      <w:tr w14:paraId="02C4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C5D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27A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1554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841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1554</w:t>
            </w:r>
          </w:p>
        </w:tc>
      </w:tr>
      <w:tr w14:paraId="0CF9D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467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D46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598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</w:tr>
      <w:tr w14:paraId="3ADF3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3C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4AF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EE6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</w:tr>
      <w:tr w14:paraId="5FFCE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7BF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588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7F2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</w:tr>
    </w:tbl>
    <w:p w14:paraId="24D5D47A">
      <w:pPr>
        <w:rPr>
          <w:color w:val="000000"/>
        </w:rPr>
      </w:pPr>
    </w:p>
    <w:p w14:paraId="25ECDF3A">
      <w:pPr>
        <w:jc w:val="center"/>
        <w:outlineLvl w:val="1"/>
        <w:rPr>
          <w:rFonts w:eastAsia="黑体"/>
          <w:color w:val="000000"/>
          <w:sz w:val="28"/>
          <w:szCs w:val="44"/>
        </w:rPr>
      </w:pPr>
      <w:r>
        <w:rPr>
          <w:rFonts w:eastAsia="黑体"/>
          <w:color w:val="000000"/>
          <w:sz w:val="28"/>
          <w:szCs w:val="44"/>
        </w:rPr>
        <w:t>（</w:t>
      </w:r>
      <w:r>
        <w:rPr>
          <w:rFonts w:hint="eastAsia" w:eastAsia="黑体"/>
          <w:color w:val="000000"/>
          <w:sz w:val="28"/>
          <w:szCs w:val="44"/>
        </w:rPr>
        <w:t>五</w:t>
      </w:r>
      <w:r>
        <w:rPr>
          <w:rFonts w:eastAsia="黑体"/>
          <w:color w:val="000000"/>
          <w:sz w:val="28"/>
          <w:szCs w:val="44"/>
        </w:rPr>
        <w:t>）仓储用地各级别基准地价表</w:t>
      </w:r>
    </w:p>
    <w:p w14:paraId="30C3E0A1">
      <w:pPr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单位：元/平方米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5674"/>
      </w:tblGrid>
      <w:tr w14:paraId="19130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68554DC2">
            <w:pPr>
              <w:spacing w:line="400" w:lineRule="exact"/>
              <w:jc w:val="righ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用途</w:t>
            </w:r>
          </w:p>
          <w:p w14:paraId="60EB7AAC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58902C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物流仓储用地1101</w:t>
            </w:r>
          </w:p>
        </w:tc>
      </w:tr>
      <w:tr w14:paraId="4B44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76684223">
            <w:pPr>
              <w:spacing w:line="400" w:lineRule="exact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DCB8FA">
            <w:pPr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地面地价</w:t>
            </w:r>
          </w:p>
        </w:tc>
      </w:tr>
      <w:tr w14:paraId="3C16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481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Ⅰ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2A5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3413</w:t>
            </w:r>
          </w:p>
        </w:tc>
      </w:tr>
      <w:tr w14:paraId="71D1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8C5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Ⅱ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6A8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2993</w:t>
            </w:r>
          </w:p>
        </w:tc>
      </w:tr>
      <w:tr w14:paraId="683C4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29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Ⅲ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968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2399</w:t>
            </w:r>
          </w:p>
        </w:tc>
      </w:tr>
      <w:tr w14:paraId="4F38E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881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Ⅳ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E2F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1554</w:t>
            </w:r>
          </w:p>
        </w:tc>
      </w:tr>
      <w:tr w14:paraId="3CE9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045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E40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</w:tr>
      <w:tr w14:paraId="3C1C4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28D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Ⅵ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B56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</w:tr>
      <w:tr w14:paraId="6F30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C0E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8F6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</w:tr>
    </w:tbl>
    <w:p w14:paraId="10877F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F59F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912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F912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2024-11-28T01:51:54Z</dcterms:created>
  <dc:creator>Administrator</dc:creator>
  <cp:lastModifiedBy>Administrator</cp:lastModifiedBy>
  <dcterms:modified xsi:type="dcterms:W3CDTF">2024-11-28T01:52:05Z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7DF64911901546309591F29096B8B780_12</vt:lpwstr>
  </property>
</Properties>
</file>